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2D8EE">
      <w:pPr>
        <w:spacing w:before="3"/>
        <w:ind w:left="220"/>
        <w:rPr>
          <w:b/>
          <w:sz w:val="17"/>
        </w:rPr>
      </w:pPr>
      <w:r>
        <w:rPr>
          <w:b/>
          <w:sz w:val="28"/>
        </w:rPr>
        <w:t>附件</w:t>
      </w:r>
      <w:r>
        <w:rPr>
          <w:rFonts w:hint="eastAsia"/>
          <w:b/>
          <w:sz w:val="28"/>
          <w:lang w:val="en-US" w:eastAsia="zh-CN"/>
        </w:rPr>
        <w:t>4</w:t>
      </w:r>
      <w:r>
        <w:rPr>
          <w:b/>
          <w:sz w:val="28"/>
        </w:rPr>
        <w:t>：</w:t>
      </w:r>
    </w:p>
    <w:p w14:paraId="4B6DDDED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eastAsia="zh-CN"/>
        </w:rPr>
      </w:pPr>
      <w:r>
        <w:rPr>
          <w:rFonts w:hint="eastAsia" w:ascii="仿宋" w:eastAsia="仿宋"/>
          <w:b/>
          <w:w w:val="95"/>
          <w:sz w:val="32"/>
          <w:lang w:eastAsia="zh-CN"/>
        </w:rPr>
        <w:t>全国高校人体生理学教师教学大赛</w:t>
      </w:r>
    </w:p>
    <w:p w14:paraId="50B9E983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val="en-US" w:eastAsia="zh-CN"/>
        </w:rPr>
      </w:pPr>
      <w:r>
        <w:rPr>
          <w:rFonts w:hint="eastAsia" w:ascii="仿宋" w:eastAsia="仿宋"/>
          <w:b/>
          <w:w w:val="95"/>
          <w:sz w:val="32"/>
          <w:lang w:val="en-US" w:eastAsia="zh-CN"/>
        </w:rPr>
        <w:t>实验教学设计书</w:t>
      </w:r>
    </w:p>
    <w:p w14:paraId="508237A2">
      <w:pPr>
        <w:pStyle w:val="2"/>
        <w:spacing w:before="7"/>
        <w:ind w:left="0"/>
        <w:rPr>
          <w:rFonts w:ascii="仿宋"/>
          <w:b/>
          <w:sz w:val="8"/>
        </w:rPr>
      </w:pPr>
    </w:p>
    <w:tbl>
      <w:tblPr>
        <w:tblStyle w:val="6"/>
        <w:tblW w:w="8522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 w14:paraId="65B1F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20" w:hRule="atLeast"/>
        </w:trPr>
        <w:tc>
          <w:tcPr>
            <w:tcW w:w="8522" w:type="dxa"/>
          </w:tcPr>
          <w:p w14:paraId="688F58E0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实验名称</w:t>
            </w:r>
          </w:p>
        </w:tc>
      </w:tr>
      <w:tr w14:paraId="78F80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522" w:type="dxa"/>
          </w:tcPr>
          <w:p w14:paraId="1B3BEAAE">
            <w:pPr>
              <w:pStyle w:val="5"/>
              <w:spacing w:line="321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  <w:r>
              <w:rPr>
                <w:rFonts w:hint="eastAsia" w:ascii="仿宋" w:eastAsia="仿宋"/>
                <w:sz w:val="28"/>
                <w:lang w:eastAsia="zh-CN"/>
              </w:rPr>
              <w:t>创新实验背景（相关实验教学现状、存在问题、创新实验的特色与创</w:t>
            </w:r>
          </w:p>
          <w:p w14:paraId="587C981D">
            <w:pPr>
              <w:pStyle w:val="5"/>
              <w:spacing w:line="364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新点）</w:t>
            </w:r>
          </w:p>
        </w:tc>
      </w:tr>
      <w:tr w14:paraId="58035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2" w:type="dxa"/>
          </w:tcPr>
          <w:p w14:paraId="58011600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实验目的</w:t>
            </w:r>
          </w:p>
        </w:tc>
      </w:tr>
      <w:tr w14:paraId="2DB46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2" w:type="dxa"/>
          </w:tcPr>
          <w:p w14:paraId="43689F12">
            <w:pPr>
              <w:pStyle w:val="5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实验原理</w:t>
            </w:r>
          </w:p>
        </w:tc>
      </w:tr>
      <w:tr w14:paraId="47371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522" w:type="dxa"/>
          </w:tcPr>
          <w:p w14:paraId="49CD7CC7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实验试剂、仪器设备</w:t>
            </w:r>
          </w:p>
        </w:tc>
      </w:tr>
      <w:tr w14:paraId="7792D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22" w:type="dxa"/>
          </w:tcPr>
          <w:p w14:paraId="260207C5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实验对象</w:t>
            </w:r>
          </w:p>
        </w:tc>
      </w:tr>
      <w:tr w14:paraId="1F20A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22" w:type="dxa"/>
          </w:tcPr>
          <w:p w14:paraId="1B9E1D37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实验教学方法</w:t>
            </w:r>
          </w:p>
        </w:tc>
      </w:tr>
      <w:tr w14:paraId="70340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8522" w:type="dxa"/>
          </w:tcPr>
          <w:p w14:paraId="4A9BCA40">
            <w:pPr>
              <w:pStyle w:val="5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实验方法与步骤要求</w:t>
            </w:r>
          </w:p>
        </w:tc>
      </w:tr>
      <w:tr w14:paraId="49226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8522" w:type="dxa"/>
          </w:tcPr>
          <w:p w14:paraId="18035881">
            <w:pPr>
              <w:pStyle w:val="5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实验结果</w:t>
            </w:r>
          </w:p>
        </w:tc>
      </w:tr>
      <w:tr w14:paraId="19B1B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522" w:type="dxa"/>
          </w:tcPr>
          <w:p w14:paraId="27D9820C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实验结论</w:t>
            </w:r>
          </w:p>
        </w:tc>
      </w:tr>
      <w:tr w14:paraId="3F911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8522" w:type="dxa"/>
          </w:tcPr>
          <w:p w14:paraId="7BCC0EF5">
            <w:pPr>
              <w:pStyle w:val="5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实验考核要求</w:t>
            </w:r>
          </w:p>
        </w:tc>
      </w:tr>
    </w:tbl>
    <w:p w14:paraId="60803EC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505C4"/>
    <w:rsid w:val="74E5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3"/>
      <w:ind w:left="120"/>
    </w:pPr>
    <w:rPr>
      <w:sz w:val="24"/>
      <w:szCs w:val="24"/>
    </w:rPr>
  </w:style>
  <w:style w:type="paragraph" w:customStyle="1" w:styleId="5">
    <w:name w:val="Table Paragraph"/>
    <w:basedOn w:val="1"/>
    <w:autoRedefine/>
    <w:qFormat/>
    <w:uiPriority w:val="1"/>
    <w:pPr>
      <w:ind w:left="117"/>
      <w:jc w:val="center"/>
    </w:pPr>
    <w:rPr>
      <w:rFonts w:ascii="Arial Unicode MS" w:hAnsi="Arial Unicode MS" w:eastAsia="Arial Unicode MS" w:cs="Arial Unicode MS"/>
    </w:rPr>
  </w:style>
  <w:style w:type="table" w:customStyle="1" w:styleId="6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2025-11-19T01:24:00Z</dcterms:created>
  <dc:creator>WPS2025</dc:creator>
  <cp:lastModifiedBy>WPS2025</cp:lastModifiedBy>
  <dcterms:modified xsi:type="dcterms:W3CDTF">2025-11-19T01:25:14Z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44FFC8F42E4A4D4D81D5B062FE5659F0_11</vt:lpwstr>
  </property>
  <property fmtid="{D5CDD505-2E9C-101B-9397-08002B2CF9AE}" pid="4" name="KSOTemplateDocerSaveRecord">
    <vt:lpwstr>eyJoZGlkIjoiMDhlNGFlZWUxMDQxODM0YTM5ZDZiNzBkYWM2YmEwNzkiLCJ1c2VySWQiOiIzNjUzNjA0ODgifQ==</vt:lpwstr>
  </property>
</Properties>
</file>